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FB94" w14:textId="4DCC267A" w:rsidR="00E22A64" w:rsidRDefault="00E22A64" w:rsidP="00872BEF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5B9F2" wp14:editId="2BECF87A">
            <wp:simplePos x="0" y="0"/>
            <wp:positionH relativeFrom="margin">
              <wp:align>left</wp:align>
            </wp:positionH>
            <wp:positionV relativeFrom="paragraph">
              <wp:posOffset>8173</wp:posOffset>
            </wp:positionV>
            <wp:extent cx="109220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34E65" w14:textId="228B1C5F" w:rsidR="00872BEF" w:rsidRDefault="00DD0C21" w:rsidP="00872BEF">
      <w:pPr>
        <w:rPr>
          <w:b/>
          <w:bCs/>
          <w:sz w:val="44"/>
          <w:szCs w:val="44"/>
        </w:rPr>
      </w:pPr>
      <w:r w:rsidRPr="00DD0C21">
        <w:rPr>
          <w:b/>
          <w:bCs/>
          <w:sz w:val="44"/>
          <w:szCs w:val="44"/>
        </w:rPr>
        <w:t xml:space="preserve">Executive Board </w:t>
      </w:r>
      <w:r w:rsidR="00E22A64">
        <w:rPr>
          <w:b/>
          <w:bCs/>
          <w:sz w:val="44"/>
          <w:szCs w:val="44"/>
        </w:rPr>
        <w:t>Treasurer</w:t>
      </w:r>
      <w:r w:rsidR="00872BEF">
        <w:rPr>
          <w:b/>
          <w:bCs/>
          <w:sz w:val="44"/>
          <w:szCs w:val="44"/>
        </w:rPr>
        <w:t xml:space="preserve"> </w:t>
      </w:r>
    </w:p>
    <w:p w14:paraId="520067B5" w14:textId="0C4A4BEF" w:rsidR="00DD0C21" w:rsidRDefault="00DD0C21" w:rsidP="00DD0C21">
      <w:pPr>
        <w:tabs>
          <w:tab w:val="left" w:pos="1080"/>
        </w:tabs>
        <w:rPr>
          <w:b/>
          <w:bCs/>
          <w:i/>
          <w:iCs/>
          <w:sz w:val="44"/>
          <w:szCs w:val="44"/>
        </w:rPr>
      </w:pPr>
      <w:r w:rsidRPr="00872BEF">
        <w:rPr>
          <w:b/>
          <w:bCs/>
          <w:i/>
          <w:iCs/>
          <w:sz w:val="28"/>
          <w:szCs w:val="28"/>
        </w:rPr>
        <w:t>Volunteer, 2-Year Term</w:t>
      </w:r>
    </w:p>
    <w:p w14:paraId="194FBAE9" w14:textId="77777777" w:rsidR="00E22A64" w:rsidRPr="00E22A64" w:rsidRDefault="00E22A64" w:rsidP="00DD0C21">
      <w:pPr>
        <w:tabs>
          <w:tab w:val="left" w:pos="1080"/>
        </w:tabs>
        <w:rPr>
          <w:b/>
          <w:bCs/>
          <w:i/>
          <w:iCs/>
          <w:sz w:val="8"/>
          <w:szCs w:val="8"/>
        </w:rPr>
      </w:pPr>
    </w:p>
    <w:p w14:paraId="70D4BE45" w14:textId="146B2F9C" w:rsidR="00F55B3D" w:rsidRDefault="00F55B3D" w:rsidP="00DD0C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Pacific Peoples’ Partnership </w:t>
      </w:r>
      <w:r w:rsidR="00F24753">
        <w:rPr>
          <w:sz w:val="24"/>
          <w:szCs w:val="24"/>
        </w:rPr>
        <w:t xml:space="preserve">(PPP) </w:t>
      </w:r>
      <w:r>
        <w:rPr>
          <w:sz w:val="24"/>
          <w:szCs w:val="24"/>
        </w:rPr>
        <w:t xml:space="preserve">elects an </w:t>
      </w:r>
      <w:r w:rsidR="00523E8A">
        <w:rPr>
          <w:sz w:val="24"/>
          <w:szCs w:val="24"/>
        </w:rPr>
        <w:t xml:space="preserve">Executive Board </w:t>
      </w:r>
      <w:r w:rsidR="00E22A64">
        <w:rPr>
          <w:sz w:val="24"/>
          <w:szCs w:val="24"/>
        </w:rPr>
        <w:t>Treasure</w:t>
      </w:r>
      <w:r w:rsidR="001A51B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74364">
        <w:rPr>
          <w:sz w:val="24"/>
          <w:szCs w:val="24"/>
        </w:rPr>
        <w:t xml:space="preserve">to deal with the organization’s finances and make important decisions regarding spending and investing. This role is demanding and engaging, with a lot of responsibility and opportunity to initiate change. </w:t>
      </w:r>
    </w:p>
    <w:p w14:paraId="7DD39B0A" w14:textId="49E82F67" w:rsidR="00F55B3D" w:rsidRDefault="00F55B3D" w:rsidP="00DD0C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74364">
        <w:rPr>
          <w:sz w:val="24"/>
          <w:szCs w:val="24"/>
        </w:rPr>
        <w:t>Treasurer</w:t>
      </w:r>
      <w:r>
        <w:rPr>
          <w:sz w:val="24"/>
          <w:szCs w:val="24"/>
        </w:rPr>
        <w:t xml:space="preserve"> of the Board will have the following duties and responsibilities:</w:t>
      </w:r>
    </w:p>
    <w:p w14:paraId="1DECB211" w14:textId="360164D1" w:rsidR="00FE32ED" w:rsidRDefault="00274364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Manages the finances of the organization, including the Board’s review of and action related to, financial responsibilities. </w:t>
      </w:r>
    </w:p>
    <w:p w14:paraId="7A1C1C40" w14:textId="14DBE2D2" w:rsidR="00274364" w:rsidRDefault="00274364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Ensures appropriate financial reports are made available to the Board</w:t>
      </w:r>
      <w:r w:rsidR="00436D0F">
        <w:rPr>
          <w:sz w:val="24"/>
          <w:szCs w:val="24"/>
        </w:rPr>
        <w:t xml:space="preserve"> and answers questions.</w:t>
      </w:r>
    </w:p>
    <w:p w14:paraId="428D538B" w14:textId="79E1B0EF" w:rsidR="00274364" w:rsidRDefault="00274364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Regularly reports to the Board on key financial events, trends, concerns, and assessment of fiscal health.</w:t>
      </w:r>
    </w:p>
    <w:p w14:paraId="624DCB71" w14:textId="2987FD51" w:rsidR="00274364" w:rsidRDefault="00274364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Provides annual budget to the Board for members’ approval. </w:t>
      </w:r>
    </w:p>
    <w:p w14:paraId="610DCA51" w14:textId="45A82CEA" w:rsidR="00274364" w:rsidRDefault="00274364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Ensures development and board review of financial procedures and systems. </w:t>
      </w:r>
    </w:p>
    <w:p w14:paraId="5FCFE8A5" w14:textId="05408B12" w:rsidR="00274364" w:rsidRDefault="00274364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Chairs the Finance Committee and prepares agendas for meetings. </w:t>
      </w:r>
    </w:p>
    <w:p w14:paraId="1823F61A" w14:textId="12CAB37A" w:rsidR="004A1FA7" w:rsidRDefault="004A1FA7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Recommends to the Board when the organization should have an audit. </w:t>
      </w:r>
    </w:p>
    <w:p w14:paraId="0553FCE1" w14:textId="118401EE" w:rsidR="004A1FA7" w:rsidRDefault="004A1FA7" w:rsidP="004F3F25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Assists in the selection of an auditor, if needed, and meets with them annually.</w:t>
      </w:r>
    </w:p>
    <w:p w14:paraId="4BEB7962" w14:textId="4F2112FB" w:rsidR="00FE32ED" w:rsidRDefault="004D2479" w:rsidP="00FE32E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The Executive Board </w:t>
      </w:r>
      <w:r w:rsidR="00436D0F">
        <w:rPr>
          <w:sz w:val="24"/>
          <w:szCs w:val="24"/>
        </w:rPr>
        <w:t xml:space="preserve">Treasurer would ideally have experience in bookkeeping or accounting. The Treasurer must be highly trustworthy since they will be responsible for producing financial statements and handling the organization’s funds. </w:t>
      </w:r>
    </w:p>
    <w:p w14:paraId="42E2139B" w14:textId="59F9ED2B" w:rsidR="007A747A" w:rsidRPr="00FE32ED" w:rsidRDefault="007A747A" w:rsidP="00FE32E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The Treasurer will work closely with the ED and Executive Board President, although will mostly work independently and will be participative within other relevant committees or as per personal interest. </w:t>
      </w:r>
    </w:p>
    <w:sectPr w:rsidR="007A747A" w:rsidRPr="00FE3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0217" w14:textId="77777777" w:rsidR="002314B9" w:rsidRDefault="002314B9" w:rsidP="00DD0C21">
      <w:pPr>
        <w:spacing w:after="0" w:line="240" w:lineRule="auto"/>
      </w:pPr>
      <w:r>
        <w:separator/>
      </w:r>
    </w:p>
  </w:endnote>
  <w:endnote w:type="continuationSeparator" w:id="0">
    <w:p w14:paraId="3DF5D7F6" w14:textId="77777777" w:rsidR="002314B9" w:rsidRDefault="002314B9" w:rsidP="00D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D07C" w14:textId="77777777" w:rsidR="002314B9" w:rsidRDefault="002314B9" w:rsidP="00DD0C21">
      <w:pPr>
        <w:spacing w:after="0" w:line="240" w:lineRule="auto"/>
      </w:pPr>
      <w:r>
        <w:separator/>
      </w:r>
    </w:p>
  </w:footnote>
  <w:footnote w:type="continuationSeparator" w:id="0">
    <w:p w14:paraId="3FAF224A" w14:textId="77777777" w:rsidR="002314B9" w:rsidRDefault="002314B9" w:rsidP="00DD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7F86"/>
    <w:multiLevelType w:val="hybridMultilevel"/>
    <w:tmpl w:val="FCB67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21"/>
    <w:rsid w:val="001A51BF"/>
    <w:rsid w:val="002314B9"/>
    <w:rsid w:val="00274364"/>
    <w:rsid w:val="003D7FD7"/>
    <w:rsid w:val="00436D0F"/>
    <w:rsid w:val="004A1FA7"/>
    <w:rsid w:val="004D2479"/>
    <w:rsid w:val="004F3F25"/>
    <w:rsid w:val="00523E8A"/>
    <w:rsid w:val="00767FDB"/>
    <w:rsid w:val="007A747A"/>
    <w:rsid w:val="00872BEF"/>
    <w:rsid w:val="00AE171E"/>
    <w:rsid w:val="00C62616"/>
    <w:rsid w:val="00DD0C21"/>
    <w:rsid w:val="00E22A64"/>
    <w:rsid w:val="00F24753"/>
    <w:rsid w:val="00F55B3D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57BCE"/>
  <w15:chartTrackingRefBased/>
  <w15:docId w15:val="{83AB99D1-86B7-4A79-862E-B5A4E51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21"/>
  </w:style>
  <w:style w:type="paragraph" w:styleId="Footer">
    <w:name w:val="footer"/>
    <w:basedOn w:val="Normal"/>
    <w:link w:val="Foot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21"/>
  </w:style>
  <w:style w:type="paragraph" w:styleId="ListParagraph">
    <w:name w:val="List Paragraph"/>
    <w:basedOn w:val="Normal"/>
    <w:uiPriority w:val="34"/>
    <w:qFormat/>
    <w:rsid w:val="004F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Madani</dc:creator>
  <cp:keywords/>
  <dc:description/>
  <cp:lastModifiedBy>Tierra Madani</cp:lastModifiedBy>
  <cp:revision>10</cp:revision>
  <dcterms:created xsi:type="dcterms:W3CDTF">2022-03-22T23:41:00Z</dcterms:created>
  <dcterms:modified xsi:type="dcterms:W3CDTF">2022-03-23T00:37:00Z</dcterms:modified>
</cp:coreProperties>
</file>